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afternoon!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Just a quick update.</w:t>
      </w:r>
      <w:bookmarkStart w:id="0" w:name="_GoBack"/>
      <w:bookmarkEnd w:id="0"/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I still need a judge for the Open Costume Section</w:t>
      </w:r>
      <w:r>
        <w:rPr>
          <w:rFonts w:ascii="Arial" w:hAnsi="Arial" w:cs="Arial"/>
          <w:color w:val="000000"/>
          <w:sz w:val="20"/>
          <w:szCs w:val="20"/>
        </w:rPr>
        <w:t> - just three classes.  Please let me know if you could help out with that.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Also - Morgan and I got through a lot of organizing this weekend.  We sorted/organized ribbons/NAN cards (among a lot of other things!).  As there are enough yellow cards, 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I am dividing the Chris Hess classes on Sunday</w:t>
      </w:r>
      <w:r>
        <w:rPr>
          <w:rFonts w:ascii="Arial" w:hAnsi="Arial" w:cs="Arial"/>
          <w:color w:val="000000"/>
          <w:sz w:val="20"/>
          <w:szCs w:val="20"/>
        </w:rPr>
        <w:t> into those in production prior to 12/31/76 that are regular runs, are not decorators, woodgrains, or Old Mold PAMs (see list below)  AND a second class for  everything else - new models, SRs, Volunteer models, etc. These classes are judged on a combination of workmanship and collectability.  An additional entry fee of $1/model is required.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A couple of small 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updates on classes</w:t>
      </w:r>
      <w:r>
        <w:rPr>
          <w:rFonts w:ascii="Arial" w:hAnsi="Arial" w:cs="Arial"/>
          <w:color w:val="000000"/>
          <w:sz w:val="20"/>
          <w:szCs w:val="20"/>
        </w:rPr>
        <w:t> - Class 266 is for FC Chips, and 268 for FC Pebbles.  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 329 is for Spatter (or Splash) Dapples.  I do use the terms Spatter and Splash interchangeably when describing dapples.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Please review the entrants page on the website one more time to ensure I have your correct information – day(s) you are entering, table space, if you are bringing your own table, initials, etc.   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I am missing some initials – I need those ASAP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Keep an eye on the website for updates – though Morgan will try to keep the Facebook page up-to-date.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If you need to get in touch with me, please email – don’t use any other means.  I may not be able to get right back to you, but I’ll answer as soon as I can.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6F4B" w:rsidRDefault="00436F4B" w:rsidP="00436F4B">
      <w:pPr>
        <w:pStyle w:val="ydp3e66bb44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Betsy</w:t>
      </w:r>
    </w:p>
    <w:p w:rsidR="002036B4" w:rsidRPr="00436F4B" w:rsidRDefault="002036B4" w:rsidP="00436F4B"/>
    <w:sectPr w:rsidR="002036B4" w:rsidRPr="0043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B61"/>
    <w:multiLevelType w:val="multilevel"/>
    <w:tmpl w:val="0409001D"/>
    <w:styleLink w:val="PolicyRegulationTemplat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09568E"/>
    <w:multiLevelType w:val="hybridMultilevel"/>
    <w:tmpl w:val="20108A9C"/>
    <w:lvl w:ilvl="0" w:tplc="3A067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8"/>
    <w:rsid w:val="001671CC"/>
    <w:rsid w:val="002036B4"/>
    <w:rsid w:val="002A0398"/>
    <w:rsid w:val="00436F4B"/>
    <w:rsid w:val="00504A1E"/>
    <w:rsid w:val="00602294"/>
    <w:rsid w:val="00870EE9"/>
    <w:rsid w:val="008F23C8"/>
    <w:rsid w:val="00906F50"/>
    <w:rsid w:val="00BD47CA"/>
    <w:rsid w:val="00CA4838"/>
    <w:rsid w:val="00CD56FA"/>
    <w:rsid w:val="00D1650B"/>
    <w:rsid w:val="00E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B346-3ADA-4B3D-AA39-3F26299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RegulationTemplate">
    <w:name w:val="Policy &amp; Regulation Template"/>
    <w:uiPriority w:val="99"/>
    <w:rsid w:val="006022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036B4"/>
    <w:pPr>
      <w:ind w:left="720"/>
      <w:contextualSpacing/>
    </w:pPr>
  </w:style>
  <w:style w:type="paragraph" w:customStyle="1" w:styleId="ydp3e66bb44msonormal">
    <w:name w:val="ydp3e66bb44msonormal"/>
    <w:basedOn w:val="Normal"/>
    <w:rsid w:val="004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1217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Andrews</dc:creator>
  <cp:keywords/>
  <dc:description/>
  <cp:lastModifiedBy>Elizabeth Andrews</cp:lastModifiedBy>
  <cp:revision>4</cp:revision>
  <dcterms:created xsi:type="dcterms:W3CDTF">2023-03-13T20:24:00Z</dcterms:created>
  <dcterms:modified xsi:type="dcterms:W3CDTF">2023-03-13T20:30:00Z</dcterms:modified>
</cp:coreProperties>
</file>